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259DD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4"/>
          <w:szCs w:val="24"/>
          <w:lang w:eastAsia="zh-CN"/>
        </w:rPr>
        <w:t>一等奖</w:t>
      </w:r>
    </w:p>
    <w:p w14:paraId="6BF65FAF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孙加浩（本）  水产学院</w:t>
      </w:r>
    </w:p>
    <w:p w14:paraId="5599A9A5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董岩洁（硕）  经济学院  </w:t>
      </w:r>
    </w:p>
    <w:p w14:paraId="79E77964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4"/>
          <w:szCs w:val="24"/>
          <w:lang w:eastAsia="zh-CN"/>
        </w:rPr>
        <w:t>二等奖</w:t>
      </w:r>
    </w:p>
    <w:p w14:paraId="02E1D934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宫小为（本）  信息科学与工程学部</w:t>
      </w:r>
    </w:p>
    <w:p w14:paraId="4B6545F6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姜秋玲（本）  文学与新闻传播学院</w:t>
      </w:r>
    </w:p>
    <w:p w14:paraId="6F511B53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刘柳（硕）  医药学院</w:t>
      </w:r>
    </w:p>
    <w:p w14:paraId="21F91B95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董佳明（硕）  国际事务与公共管理学院</w:t>
      </w:r>
    </w:p>
    <w:p w14:paraId="58A20EAF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4"/>
          <w:szCs w:val="24"/>
          <w:lang w:eastAsia="zh-CN"/>
        </w:rPr>
        <w:t>三等奖</w:t>
      </w:r>
    </w:p>
    <w:p w14:paraId="271E5ED8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邓鹏（本）  经济学院</w:t>
      </w:r>
    </w:p>
    <w:p w14:paraId="0A6F22BD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张子璇 （本）  法学院</w:t>
      </w:r>
    </w:p>
    <w:p w14:paraId="7BB3AE0D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赵梦蝶（硕）  管理学院</w:t>
      </w:r>
    </w:p>
    <w:p w14:paraId="506F0006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要雨函（硕）  信息科学与工程学部</w:t>
      </w:r>
    </w:p>
    <w:p w14:paraId="02F98D32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4"/>
          <w:szCs w:val="24"/>
          <w:lang w:eastAsia="zh-CN"/>
        </w:rPr>
        <w:t>优秀选手奖</w:t>
      </w:r>
    </w:p>
    <w:p w14:paraId="67703CAF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耿麒涛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（本）  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工程学院</w:t>
      </w:r>
    </w:p>
    <w:p w14:paraId="6DD4A0EF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刘陈扉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（本）  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信息科学与工程学部</w:t>
      </w:r>
    </w:p>
    <w:p w14:paraId="1A689B92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杨静茹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（本）  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信息科学与工程学部</w:t>
      </w:r>
    </w:p>
    <w:p w14:paraId="1C54BA3D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潘佳利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（本）  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食品科学与工程学院</w:t>
      </w:r>
    </w:p>
    <w:p w14:paraId="1C59DC74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赵一昊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（本）  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环境科学与工程学院</w:t>
      </w:r>
    </w:p>
    <w:p w14:paraId="24483802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陈毅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（硕）  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经济学院</w:t>
      </w:r>
    </w:p>
    <w:p w14:paraId="4551EDE1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黄睿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（硕）  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信息科学与工程学部</w:t>
      </w:r>
    </w:p>
    <w:p w14:paraId="0F414A71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刘秋梅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（硕）  管理学院</w:t>
      </w:r>
    </w:p>
    <w:p w14:paraId="4D6DB264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苏慧怡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（硕）  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管理学院</w:t>
      </w:r>
    </w:p>
    <w:p w14:paraId="47E3C920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隋君茹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（硕）  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lang w:eastAsia="zh-CN"/>
        </w:rPr>
        <w:t>材料科学与工程学院</w:t>
      </w:r>
    </w:p>
    <w:p w14:paraId="647AD5AF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4"/>
          <w:szCs w:val="24"/>
          <w:lang w:eastAsia="zh-CN"/>
        </w:rPr>
        <w:t>优秀组织奖</w:t>
      </w:r>
    </w:p>
    <w:p w14:paraId="38994CD9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bookmarkStart w:id="0" w:name="OLE_LINK2"/>
      <w:bookmarkEnd w:id="0"/>
      <w:bookmarkStart w:id="1" w:name="OLE_LINK1"/>
      <w:bookmarkEnd w:id="1"/>
      <w:r>
        <w:rPr>
          <w:rFonts w:hint="eastAsia" w:ascii="宋体" w:hAnsi="宋体" w:eastAsia="宋体" w:cs="宋体"/>
          <w:sz w:val="24"/>
          <w:szCs w:val="24"/>
          <w:lang w:eastAsia="zh-CN"/>
        </w:rPr>
        <w:t>水产学院</w:t>
      </w:r>
    </w:p>
    <w:p w14:paraId="4A5A58BD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经济学院</w:t>
      </w:r>
    </w:p>
    <w:p w14:paraId="46C39788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医药学院</w:t>
      </w:r>
    </w:p>
    <w:p w14:paraId="51B3F591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国际事务与公共管理学院</w:t>
      </w:r>
    </w:p>
    <w:p w14:paraId="3ED66E17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信息科学与工程学部</w:t>
      </w:r>
    </w:p>
    <w:p w14:paraId="2B03E657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4"/>
          <w:szCs w:val="24"/>
          <w:lang w:eastAsia="zh-CN"/>
        </w:rPr>
        <w:t>优秀指导教师奖</w:t>
      </w:r>
    </w:p>
    <w:p w14:paraId="6EBC5CB7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宋亚辉  信息科学与工程学部</w:t>
      </w:r>
    </w:p>
    <w:p w14:paraId="69DABBC6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刘鹏  水产学院</w:t>
      </w:r>
    </w:p>
    <w:p w14:paraId="4F73F891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杨笑宇  经济学院</w:t>
      </w:r>
    </w:p>
    <w:p w14:paraId="5F23759D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王喆  文学与新闻传播学院</w:t>
      </w:r>
    </w:p>
    <w:p w14:paraId="33CA3A9C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孟凡清  医药学院</w:t>
      </w:r>
    </w:p>
    <w:p w14:paraId="195BE0DE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阿达莱提  国际事务与公共管理学院</w:t>
      </w:r>
    </w:p>
    <w:p w14:paraId="3E884725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</w:p>
    <w:p w14:paraId="3D6E9B4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 w14:paraId="02820BBC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2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2025-05-09T11:22:01Z</dcterms:created>
  <dc:creator>A</dc:creator>
  <cp:lastModifiedBy>Pooh</cp:lastModifiedBy>
  <dcterms:modified xsi:type="dcterms:W3CDTF">2025-05-09T11:22:09Z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eyJoZGlkIjoiYjJmODFjMDc0MThmNGUwOTg5MWI1ZTMzNjI0YjFhNjIiLCJ1c2VySWQiOiIzODMyNjU2MzMifQ==</vt:lpwstr>
  </property>
  <property fmtid="{D5CDD505-2E9C-101B-9397-08002B2CF9AE}" pid="4" name="ICV">
    <vt:lpwstr>E4B6BA7635B949CF8C2FB891BDE9DDC2_12</vt:lpwstr>
  </property>
</Properties>
</file>